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054C05A7" w14:textId="2AB2993C" w:rsidR="00C4175A" w:rsidRPr="001756BC" w:rsidRDefault="00570DB8" w:rsidP="00C4175A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1756BC">
        <w:rPr>
          <w:rFonts w:ascii="Geometria" w:hAnsi="Geometria"/>
          <w:sz w:val="36"/>
          <w:szCs w:val="36"/>
          <w:lang w:val="uk-UA"/>
        </w:rPr>
        <w:t>CEMFLEX VB</w:t>
      </w:r>
    </w:p>
    <w:p w14:paraId="56786D26" w14:textId="03A908DD" w:rsidR="00570DB8" w:rsidRPr="00570DB8" w:rsidRDefault="00570DB8" w:rsidP="00570DB8">
      <w:pPr>
        <w:pStyle w:val="a3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Це гідрошпонка із сталевого листа, покр</w:t>
      </w:r>
      <w:r>
        <w:rPr>
          <w:bCs/>
          <w:sz w:val="26"/>
          <w:szCs w:val="26"/>
          <w:lang w:val="uk-UA"/>
        </w:rPr>
        <w:t xml:space="preserve">ита запатентованим спеціальним </w:t>
      </w:r>
      <w:r w:rsidRPr="00570DB8">
        <w:rPr>
          <w:bCs/>
          <w:sz w:val="26"/>
          <w:szCs w:val="26"/>
          <w:lang w:val="uk-UA"/>
        </w:rPr>
        <w:t>покриттям, що активно вступає в реакцію з водою при заклад</w:t>
      </w:r>
      <w:r w:rsidR="00F46807">
        <w:rPr>
          <w:bCs/>
          <w:sz w:val="26"/>
          <w:szCs w:val="26"/>
          <w:lang w:val="uk-UA"/>
        </w:rPr>
        <w:t>а</w:t>
      </w:r>
      <w:r w:rsidRPr="00570DB8">
        <w:rPr>
          <w:bCs/>
          <w:sz w:val="26"/>
          <w:szCs w:val="26"/>
          <w:lang w:val="uk-UA"/>
        </w:rPr>
        <w:t>нні в бетон,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забезпечуючи водонепроникність будівельного шва.</w:t>
      </w:r>
    </w:p>
    <w:p w14:paraId="65003161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298C0C8F" w14:textId="3ACBF4CC" w:rsidR="00570DB8" w:rsidRPr="00570DB8" w:rsidRDefault="00570DB8" w:rsidP="00570DB8">
      <w:pPr>
        <w:pStyle w:val="a3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 xml:space="preserve">Сталева пластина діє як активний та пасивний бар'єр </w:t>
      </w:r>
      <w:r>
        <w:rPr>
          <w:bCs/>
          <w:sz w:val="26"/>
          <w:szCs w:val="26"/>
          <w:lang w:val="uk-UA"/>
        </w:rPr>
        <w:t xml:space="preserve">для передачі води </w:t>
      </w:r>
      <w:r w:rsidRPr="00570DB8">
        <w:rPr>
          <w:bCs/>
          <w:sz w:val="26"/>
          <w:szCs w:val="26"/>
          <w:lang w:val="uk-UA"/>
        </w:rPr>
        <w:t>через нерухомі стики (як горизонтальні, так і вертикальні)</w:t>
      </w:r>
      <w:r>
        <w:rPr>
          <w:bCs/>
          <w:sz w:val="26"/>
          <w:szCs w:val="26"/>
          <w:lang w:val="uk-UA"/>
        </w:rPr>
        <w:t xml:space="preserve"> </w:t>
      </w:r>
      <w:r w:rsidR="00F46807">
        <w:rPr>
          <w:bCs/>
          <w:sz w:val="26"/>
          <w:szCs w:val="26"/>
          <w:lang w:val="uk-UA"/>
        </w:rPr>
        <w:t xml:space="preserve">в </w:t>
      </w:r>
      <w:r w:rsidRPr="00570DB8">
        <w:rPr>
          <w:bCs/>
          <w:sz w:val="26"/>
          <w:szCs w:val="26"/>
          <w:lang w:val="uk-UA"/>
        </w:rPr>
        <w:t>залізобетонн</w:t>
      </w:r>
      <w:r w:rsidR="00F46807">
        <w:rPr>
          <w:bCs/>
          <w:sz w:val="26"/>
          <w:szCs w:val="26"/>
          <w:lang w:val="uk-UA"/>
        </w:rPr>
        <w:t>их</w:t>
      </w:r>
      <w:r w:rsidRPr="00570DB8">
        <w:rPr>
          <w:bCs/>
          <w:sz w:val="26"/>
          <w:szCs w:val="26"/>
          <w:lang w:val="uk-UA"/>
        </w:rPr>
        <w:t xml:space="preserve"> конструкці</w:t>
      </w:r>
      <w:r w:rsidR="00F46807">
        <w:rPr>
          <w:bCs/>
          <w:sz w:val="26"/>
          <w:szCs w:val="26"/>
          <w:lang w:val="uk-UA"/>
        </w:rPr>
        <w:t>ях</w:t>
      </w:r>
      <w:r w:rsidRPr="00570DB8">
        <w:rPr>
          <w:bCs/>
          <w:sz w:val="26"/>
          <w:szCs w:val="26"/>
          <w:lang w:val="uk-UA"/>
        </w:rPr>
        <w:t>. Завдяки спеціальному покриттю, яке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викликає кристалізацію і заповнює порожнечі</w:t>
      </w:r>
      <w:r w:rsidR="00F46807"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 xml:space="preserve"> </w:t>
      </w:r>
      <w:r w:rsidR="00F46807">
        <w:rPr>
          <w:bCs/>
          <w:sz w:val="26"/>
          <w:szCs w:val="26"/>
          <w:lang w:val="uk-UA"/>
        </w:rPr>
        <w:t>̶</w:t>
      </w:r>
      <w:r w:rsidRPr="00570DB8">
        <w:rPr>
          <w:bCs/>
          <w:sz w:val="26"/>
          <w:szCs w:val="26"/>
          <w:lang w:val="uk-UA"/>
        </w:rPr>
        <w:t xml:space="preserve"> </w:t>
      </w:r>
      <w:r w:rsidR="00F46807"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матеріал проникає глибоко в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пори бетону, щільно з'єднуючи між собою систему. Прискорення агломерації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відбувається завдяки активному формуванню вапняку, що так само веде за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собою властивість витіснення вологи. За відсутності ґрунтових вод та іншої вологи –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спеціальні компоненти не активні, якщо контакт із водою відбувається з часом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– елементи реагують мимовільно та процес герметизації відновлюється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автоматично.</w:t>
      </w:r>
    </w:p>
    <w:p w14:paraId="7CCA8E21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32652B6E" w14:textId="7C00706D" w:rsidR="00570DB8" w:rsidRDefault="00570DB8" w:rsidP="00F1518F">
      <w:pPr>
        <w:pStyle w:val="a3"/>
        <w:numPr>
          <w:ilvl w:val="0"/>
          <w:numId w:val="20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е</w:t>
      </w:r>
      <w:r w:rsidRPr="00570DB8">
        <w:rPr>
          <w:bCs/>
          <w:sz w:val="26"/>
          <w:szCs w:val="26"/>
          <w:lang w:val="uk-UA"/>
        </w:rPr>
        <w:t>лементи CEMflex VB мають спеціальне покриття з обох сторін. Це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забезпечує максимальний захист від проникнення води протягом усього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термін</w:t>
      </w:r>
      <w:r w:rsidR="00F1518F">
        <w:rPr>
          <w:bCs/>
          <w:sz w:val="26"/>
          <w:szCs w:val="26"/>
          <w:lang w:val="uk-UA"/>
        </w:rPr>
        <w:t>у</w:t>
      </w:r>
      <w:r w:rsidRPr="00570DB8">
        <w:rPr>
          <w:bCs/>
          <w:sz w:val="26"/>
          <w:szCs w:val="26"/>
          <w:lang w:val="uk-UA"/>
        </w:rPr>
        <w:t xml:space="preserve"> служби бетонної конструкції;</w:t>
      </w:r>
    </w:p>
    <w:p w14:paraId="2F0B3A6E" w14:textId="37C3AB9B" w:rsidR="00570DB8" w:rsidRDefault="00570DB8" w:rsidP="00F1518F">
      <w:pPr>
        <w:pStyle w:val="a3"/>
        <w:numPr>
          <w:ilvl w:val="0"/>
          <w:numId w:val="20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сталева пластина створює фізичний бар'єр, тоді як активне покриття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реагує з лужністю будь-якої води в бетоні з утворенням гідроксиду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кальцію (вільного вапна), який підтримує природний процес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самовідновлення (спікання) бетону для герметизації тріщин і виключає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по</w:t>
      </w:r>
      <w:r w:rsidR="00F1518F">
        <w:rPr>
          <w:bCs/>
          <w:sz w:val="26"/>
          <w:szCs w:val="26"/>
          <w:lang w:val="uk-UA"/>
        </w:rPr>
        <w:t>трапля</w:t>
      </w:r>
      <w:r w:rsidRPr="00570DB8">
        <w:rPr>
          <w:bCs/>
          <w:sz w:val="26"/>
          <w:szCs w:val="26"/>
          <w:lang w:val="uk-UA"/>
        </w:rPr>
        <w:t>ння води;</w:t>
      </w:r>
    </w:p>
    <w:p w14:paraId="6B99DE8C" w14:textId="05E3B125" w:rsidR="00570DB8" w:rsidRDefault="00570DB8" w:rsidP="00F1518F">
      <w:pPr>
        <w:pStyle w:val="a3"/>
        <w:numPr>
          <w:ilvl w:val="0"/>
          <w:numId w:val="20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на відміну від звичайної кристалізаційної гідроізоляції, цей активний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процес є формою кристалізації, яка не створює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агресивних солей, які потенційно можуть надати несприятлив</w:t>
      </w:r>
      <w:r w:rsidR="00F1518F">
        <w:rPr>
          <w:bCs/>
          <w:sz w:val="26"/>
          <w:szCs w:val="26"/>
          <w:lang w:val="uk-UA"/>
        </w:rPr>
        <w:t>ий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вплив на арматурну сталь, що підтримує бетонну конструкцію;</w:t>
      </w:r>
    </w:p>
    <w:p w14:paraId="046C6C54" w14:textId="22B7E6E7" w:rsidR="00570DB8" w:rsidRPr="00570DB8" w:rsidRDefault="00570DB8" w:rsidP="00F1518F">
      <w:pPr>
        <w:pStyle w:val="a3"/>
        <w:numPr>
          <w:ilvl w:val="0"/>
          <w:numId w:val="20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у</w:t>
      </w:r>
      <w:r w:rsidRPr="00570DB8">
        <w:rPr>
          <w:bCs/>
          <w:sz w:val="26"/>
          <w:szCs w:val="26"/>
          <w:lang w:val="uk-UA"/>
        </w:rPr>
        <w:t>нікальний дизайн робить пластину найбезпечнішим, економічним і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надійни</w:t>
      </w:r>
      <w:r w:rsidR="00F1518F">
        <w:rPr>
          <w:bCs/>
          <w:sz w:val="26"/>
          <w:szCs w:val="26"/>
          <w:lang w:val="uk-UA"/>
        </w:rPr>
        <w:t>м</w:t>
      </w:r>
      <w:r w:rsidRPr="00570DB8">
        <w:rPr>
          <w:bCs/>
          <w:sz w:val="26"/>
          <w:szCs w:val="26"/>
          <w:lang w:val="uk-UA"/>
        </w:rPr>
        <w:t xml:space="preserve"> гідроізоляційни</w:t>
      </w:r>
      <w:r w:rsidR="00F1518F">
        <w:rPr>
          <w:bCs/>
          <w:sz w:val="26"/>
          <w:szCs w:val="26"/>
          <w:lang w:val="uk-UA"/>
        </w:rPr>
        <w:t>м</w:t>
      </w:r>
      <w:r w:rsidRPr="00570DB8">
        <w:rPr>
          <w:bCs/>
          <w:sz w:val="26"/>
          <w:szCs w:val="26"/>
          <w:lang w:val="uk-UA"/>
        </w:rPr>
        <w:t xml:space="preserve"> матеріал</w:t>
      </w:r>
      <w:r w:rsidR="00F1518F">
        <w:rPr>
          <w:bCs/>
          <w:sz w:val="26"/>
          <w:szCs w:val="26"/>
          <w:lang w:val="uk-UA"/>
        </w:rPr>
        <w:t>ом</w:t>
      </w:r>
      <w:r w:rsidRPr="00570DB8">
        <w:rPr>
          <w:bCs/>
          <w:sz w:val="26"/>
          <w:szCs w:val="26"/>
          <w:lang w:val="uk-UA"/>
        </w:rPr>
        <w:t>, доступни</w:t>
      </w:r>
      <w:r w:rsidR="00F1518F">
        <w:rPr>
          <w:bCs/>
          <w:sz w:val="26"/>
          <w:szCs w:val="26"/>
          <w:lang w:val="uk-UA"/>
        </w:rPr>
        <w:t>м</w:t>
      </w:r>
      <w:r w:rsidRPr="00570DB8">
        <w:rPr>
          <w:bCs/>
          <w:sz w:val="26"/>
          <w:szCs w:val="26"/>
          <w:lang w:val="uk-UA"/>
        </w:rPr>
        <w:t xml:space="preserve"> на світовому ринку.</w:t>
      </w:r>
    </w:p>
    <w:p w14:paraId="4E848EE8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t>СКЛАД</w:t>
      </w:r>
    </w:p>
    <w:p w14:paraId="63710304" w14:textId="77777777" w:rsidR="00570DB8" w:rsidRDefault="00570DB8" w:rsidP="00F1518F">
      <w:pPr>
        <w:pStyle w:val="a3"/>
        <w:numPr>
          <w:ilvl w:val="0"/>
          <w:numId w:val="2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оцинкована сталева пластина;</w:t>
      </w:r>
    </w:p>
    <w:p w14:paraId="6DE3B9DA" w14:textId="2E750B9E" w:rsidR="00B40353" w:rsidRPr="00570DB8" w:rsidRDefault="00570DB8" w:rsidP="00F1518F">
      <w:pPr>
        <w:pStyle w:val="a3"/>
        <w:numPr>
          <w:ilvl w:val="0"/>
          <w:numId w:val="21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</w:t>
      </w:r>
      <w:r w:rsidRPr="00570DB8">
        <w:rPr>
          <w:bCs/>
          <w:sz w:val="26"/>
          <w:szCs w:val="26"/>
          <w:lang w:val="uk-UA"/>
        </w:rPr>
        <w:t>пеціальне запатентоване покриття.</w:t>
      </w:r>
    </w:p>
    <w:p w14:paraId="5D580EFE" w14:textId="77777777" w:rsidR="001777F7" w:rsidRDefault="001777F7" w:rsidP="001777F7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796BC494" w14:textId="77777777" w:rsidR="001777F7" w:rsidRPr="001777F7" w:rsidRDefault="001777F7" w:rsidP="001777F7">
      <w:pPr>
        <w:pStyle w:val="a3"/>
        <w:jc w:val="both"/>
        <w:rPr>
          <w:bCs/>
          <w:sz w:val="26"/>
          <w:szCs w:val="26"/>
          <w:lang w:val="uk-UA"/>
        </w:rPr>
        <w:sectPr w:rsidR="001777F7" w:rsidRPr="001777F7" w:rsidSect="00744A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2DB39EE1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lastRenderedPageBreak/>
        <w:t>ОБЛАСТІ ЗАСТОСУВАННЯ</w:t>
      </w:r>
    </w:p>
    <w:p w14:paraId="70A7EB53" w14:textId="77777777" w:rsidR="00570DB8" w:rsidRDefault="00570DB8" w:rsidP="00F1518F">
      <w:pPr>
        <w:pStyle w:val="a3"/>
        <w:numPr>
          <w:ilvl w:val="0"/>
          <w:numId w:val="22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будівельні шви в стиках стіна + перекриття, що контактують з водою під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тиском та без;</w:t>
      </w:r>
    </w:p>
    <w:p w14:paraId="7B0B48FD" w14:textId="74BBA9EE" w:rsidR="00570DB8" w:rsidRPr="00570DB8" w:rsidRDefault="00570DB8" w:rsidP="00F1518F">
      <w:pPr>
        <w:pStyle w:val="a3"/>
        <w:numPr>
          <w:ilvl w:val="0"/>
          <w:numId w:val="22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будівельні шви в примиканнях стіна + стіна, стіна + нижнє перекриття або</w:t>
      </w:r>
      <w:r>
        <w:rPr>
          <w:bCs/>
          <w:sz w:val="26"/>
          <w:szCs w:val="26"/>
          <w:lang w:val="uk-UA"/>
        </w:rPr>
        <w:t xml:space="preserve"> </w:t>
      </w:r>
      <w:r w:rsidRPr="00570DB8">
        <w:rPr>
          <w:bCs/>
          <w:sz w:val="26"/>
          <w:szCs w:val="26"/>
          <w:lang w:val="uk-UA"/>
        </w:rPr>
        <w:t>стіна + верхнє перекриття.</w:t>
      </w:r>
    </w:p>
    <w:p w14:paraId="7AFC1B40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t>ВИМОГИ</w:t>
      </w:r>
    </w:p>
    <w:p w14:paraId="21528541" w14:textId="19463DDD" w:rsidR="00570DB8" w:rsidRPr="00570DB8" w:rsidRDefault="00570DB8" w:rsidP="00570DB8">
      <w:pPr>
        <w:pStyle w:val="a3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Температура навколишнього повітря -5°C...+45</w:t>
      </w:r>
      <w:r>
        <w:rPr>
          <w:bCs/>
          <w:sz w:val="26"/>
          <w:szCs w:val="26"/>
          <w:lang w:val="uk-UA"/>
        </w:rPr>
        <w:t xml:space="preserve">°C, дані температури становлять </w:t>
      </w:r>
      <w:r w:rsidRPr="00570DB8">
        <w:rPr>
          <w:bCs/>
          <w:sz w:val="26"/>
          <w:szCs w:val="26"/>
          <w:lang w:val="uk-UA"/>
        </w:rPr>
        <w:t>загалом допустиму область, де не потрібно ніяких додаткових заходів.</w:t>
      </w:r>
    </w:p>
    <w:p w14:paraId="75CEC0AA" w14:textId="77777777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70DB8">
        <w:rPr>
          <w:rFonts w:ascii="Geometria" w:hAnsi="Geometria"/>
          <w:b/>
          <w:bCs/>
          <w:sz w:val="26"/>
          <w:szCs w:val="26"/>
          <w:lang w:val="uk-UA"/>
        </w:rPr>
        <w:t>ЗБЕРІГАННЯ</w:t>
      </w:r>
    </w:p>
    <w:p w14:paraId="17C2207D" w14:textId="77777777" w:rsidR="00570DB8" w:rsidRPr="00570DB8" w:rsidRDefault="00570DB8" w:rsidP="00570DB8">
      <w:pPr>
        <w:pStyle w:val="a3"/>
        <w:jc w:val="both"/>
        <w:rPr>
          <w:bCs/>
          <w:sz w:val="26"/>
          <w:szCs w:val="26"/>
          <w:lang w:val="uk-UA"/>
        </w:rPr>
      </w:pPr>
      <w:r w:rsidRPr="00570DB8">
        <w:rPr>
          <w:bCs/>
          <w:sz w:val="26"/>
          <w:szCs w:val="26"/>
          <w:lang w:val="uk-UA"/>
        </w:rPr>
        <w:t>Слід зберігати у сухих, захищених від морозу умовах.</w:t>
      </w:r>
    </w:p>
    <w:p w14:paraId="0D651017" w14:textId="2552A721" w:rsidR="00570DB8" w:rsidRPr="00570DB8" w:rsidRDefault="00570DB8" w:rsidP="00570DB8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26"/>
          <w:szCs w:val="26"/>
          <w:lang w:val="uk-UA"/>
        </w:rPr>
        <w:t>ФОРМА ПОСТАЧАННЯ</w:t>
      </w:r>
    </w:p>
    <w:p w14:paraId="7926EA10" w14:textId="4D7F7449" w:rsidR="00570DB8" w:rsidRPr="00570DB8" w:rsidRDefault="006D0E5A" w:rsidP="00570DB8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Упаковані у дерев'яні ящики в кількості 50 шт</w:t>
      </w:r>
      <w:r w:rsidR="00570DB8" w:rsidRPr="00570DB8">
        <w:rPr>
          <w:bCs/>
          <w:sz w:val="26"/>
          <w:szCs w:val="26"/>
          <w:lang w:val="uk-UA"/>
        </w:rPr>
        <w:t xml:space="preserve"> у ящику (100 м/ящик).</w:t>
      </w:r>
    </w:p>
    <w:p w14:paraId="3E64119E" w14:textId="1EE879CF" w:rsidR="00B40353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 xml:space="preserve">ТЕХНІЧНІ </w:t>
      </w:r>
      <w:r w:rsidR="00B45719">
        <w:rPr>
          <w:rFonts w:ascii="Geometria" w:hAnsi="Geometria"/>
          <w:b/>
          <w:bCs/>
          <w:sz w:val="26"/>
          <w:szCs w:val="26"/>
          <w:lang w:val="uk-UA"/>
        </w:rPr>
        <w:t>ПАРАМЕТРИ</w:t>
      </w:r>
    </w:p>
    <w:tbl>
      <w:tblPr>
        <w:tblStyle w:val="11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65"/>
        <w:gridCol w:w="4672"/>
      </w:tblGrid>
      <w:tr w:rsidR="001777F7" w:rsidRPr="00AD3D8E" w14:paraId="529744EB" w14:textId="77777777" w:rsidTr="009D613B">
        <w:tc>
          <w:tcPr>
            <w:tcW w:w="4565" w:type="dxa"/>
          </w:tcPr>
          <w:p w14:paraId="655E4550" w14:textId="2DDC9C48" w:rsidR="001777F7" w:rsidRPr="00742ECB" w:rsidRDefault="00570DB8" w:rsidP="00F1518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570DB8">
              <w:rPr>
                <w:rFonts w:ascii="Geometria" w:hAnsi="Geometria"/>
                <w:lang w:val="uk-UA"/>
              </w:rPr>
              <w:t>Мінімальна кількість бетону</w:t>
            </w:r>
          </w:p>
        </w:tc>
        <w:tc>
          <w:tcPr>
            <w:tcW w:w="4672" w:type="dxa"/>
          </w:tcPr>
          <w:p w14:paraId="6C9606FF" w14:textId="34688B28" w:rsidR="001777F7" w:rsidRPr="00C147B2" w:rsidRDefault="00570DB8" w:rsidP="00F1518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</w:rPr>
            </w:pPr>
            <w:r w:rsidRPr="00570DB8">
              <w:rPr>
                <w:rFonts w:ascii="Geometria" w:hAnsi="Geometria"/>
                <w:b/>
                <w:bCs/>
              </w:rPr>
              <w:t>≥ 30 мм</w:t>
            </w:r>
          </w:p>
        </w:tc>
      </w:tr>
      <w:tr w:rsidR="001777F7" w:rsidRPr="00AD3D8E" w14:paraId="5C681F4F" w14:textId="77777777" w:rsidTr="009D613B">
        <w:tc>
          <w:tcPr>
            <w:tcW w:w="4565" w:type="dxa"/>
          </w:tcPr>
          <w:p w14:paraId="103BD4F3" w14:textId="6AEAA6C4" w:rsidR="001777F7" w:rsidRPr="00C147B2" w:rsidRDefault="00570DB8" w:rsidP="00F1518F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70DB8">
              <w:rPr>
                <w:rFonts w:ascii="Geometria" w:hAnsi="Geometria"/>
              </w:rPr>
              <w:t>Тиск води</w:t>
            </w:r>
          </w:p>
        </w:tc>
        <w:tc>
          <w:tcPr>
            <w:tcW w:w="4672" w:type="dxa"/>
          </w:tcPr>
          <w:p w14:paraId="62651F21" w14:textId="4F8B4B1A" w:rsidR="001777F7" w:rsidRPr="000E45BE" w:rsidRDefault="00570DB8" w:rsidP="00F1518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570DB8">
              <w:rPr>
                <w:rFonts w:ascii="Geometria" w:hAnsi="Geometria"/>
                <w:b/>
                <w:bCs/>
                <w:lang w:val="uk-UA"/>
              </w:rPr>
              <w:t>8,0 бар</w:t>
            </w:r>
          </w:p>
        </w:tc>
      </w:tr>
      <w:tr w:rsidR="001777F7" w:rsidRPr="00AD3D8E" w14:paraId="6E1C1259" w14:textId="77777777" w:rsidTr="001777F7">
        <w:trPr>
          <w:trHeight w:val="70"/>
        </w:trPr>
        <w:tc>
          <w:tcPr>
            <w:tcW w:w="4565" w:type="dxa"/>
          </w:tcPr>
          <w:p w14:paraId="2186103D" w14:textId="71DFC3DC" w:rsidR="001777F7" w:rsidRPr="000E45BE" w:rsidRDefault="00570DB8" w:rsidP="00F1518F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570DB8">
              <w:rPr>
                <w:rFonts w:ascii="Geometria" w:hAnsi="Geometria"/>
                <w:lang w:val="uk-UA"/>
              </w:rPr>
              <w:t>Накладка</w:t>
            </w:r>
          </w:p>
        </w:tc>
        <w:tc>
          <w:tcPr>
            <w:tcW w:w="4672" w:type="dxa"/>
          </w:tcPr>
          <w:p w14:paraId="2F29B546" w14:textId="4D58AFB1" w:rsidR="001777F7" w:rsidRPr="00742ECB" w:rsidRDefault="00570DB8" w:rsidP="00F1518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570DB8">
              <w:rPr>
                <w:rFonts w:ascii="Geometria" w:hAnsi="Geometria"/>
                <w:b/>
                <w:bCs/>
                <w:lang w:val="uk-UA"/>
              </w:rPr>
              <w:t>≥ 50 мм</w:t>
            </w:r>
          </w:p>
        </w:tc>
      </w:tr>
      <w:tr w:rsidR="001777F7" w:rsidRPr="00AD3D8E" w14:paraId="2804BCCD" w14:textId="77777777" w:rsidTr="009D613B">
        <w:tc>
          <w:tcPr>
            <w:tcW w:w="4565" w:type="dxa"/>
          </w:tcPr>
          <w:p w14:paraId="45F8CAF4" w14:textId="0129154A" w:rsidR="001777F7" w:rsidRPr="00C147B2" w:rsidRDefault="00570DB8" w:rsidP="00F1518F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70DB8">
              <w:rPr>
                <w:rFonts w:ascii="Geometria" w:hAnsi="Geometria"/>
              </w:rPr>
              <w:t>Використання у воді</w:t>
            </w:r>
          </w:p>
        </w:tc>
        <w:tc>
          <w:tcPr>
            <w:tcW w:w="4672" w:type="dxa"/>
          </w:tcPr>
          <w:p w14:paraId="748EDEC2" w14:textId="0F134CB4" w:rsidR="001777F7" w:rsidRPr="00742ECB" w:rsidRDefault="00570DB8" w:rsidP="00F1518F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570DB8">
              <w:rPr>
                <w:rFonts w:ascii="Geometria" w:hAnsi="Geometria"/>
                <w:b/>
                <w:bCs/>
                <w:lang w:val="uk-UA"/>
              </w:rPr>
              <w:t>+</w:t>
            </w:r>
          </w:p>
        </w:tc>
      </w:tr>
      <w:tr w:rsidR="001777F7" w:rsidRPr="00AD3D8E" w14:paraId="3FE8D5EF" w14:textId="77777777" w:rsidTr="009D613B">
        <w:tc>
          <w:tcPr>
            <w:tcW w:w="4565" w:type="dxa"/>
          </w:tcPr>
          <w:p w14:paraId="58CBD5EB" w14:textId="6CD42D05" w:rsidR="001777F7" w:rsidRPr="00C147B2" w:rsidRDefault="00570DB8" w:rsidP="00F1518F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70DB8">
              <w:rPr>
                <w:rFonts w:ascii="Geometria" w:hAnsi="Geometria"/>
              </w:rPr>
              <w:t>Термін придатності</w:t>
            </w:r>
          </w:p>
        </w:tc>
        <w:tc>
          <w:tcPr>
            <w:tcW w:w="4672" w:type="dxa"/>
            <w:vAlign w:val="center"/>
          </w:tcPr>
          <w:p w14:paraId="1EDA8339" w14:textId="6859609C" w:rsidR="001777F7" w:rsidRPr="00742ECB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 xml:space="preserve"> мінімум 50 років</w:t>
            </w:r>
          </w:p>
        </w:tc>
      </w:tr>
      <w:tr w:rsidR="001777F7" w:rsidRPr="00AD3D8E" w14:paraId="06FE3F8D" w14:textId="77777777" w:rsidTr="009D613B">
        <w:tc>
          <w:tcPr>
            <w:tcW w:w="4565" w:type="dxa"/>
          </w:tcPr>
          <w:p w14:paraId="6263FC73" w14:textId="103F8572" w:rsidR="001777F7" w:rsidRPr="00742ECB" w:rsidRDefault="00570DB8" w:rsidP="00F1518F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70DB8">
              <w:rPr>
                <w:rFonts w:ascii="Geometria" w:hAnsi="Geometria"/>
              </w:rPr>
              <w:t>Вогнестійкість</w:t>
            </w:r>
          </w:p>
        </w:tc>
        <w:tc>
          <w:tcPr>
            <w:tcW w:w="4672" w:type="dxa"/>
            <w:vAlign w:val="center"/>
          </w:tcPr>
          <w:p w14:paraId="30D8C4AF" w14:textId="482F2E16" w:rsidR="001777F7" w:rsidRPr="00742ECB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570DB8">
              <w:rPr>
                <w:rFonts w:ascii="Geometria" w:hAnsi="Geometria"/>
                <w:b/>
                <w:bCs/>
              </w:rPr>
              <w:t>клас E</w:t>
            </w:r>
          </w:p>
        </w:tc>
      </w:tr>
      <w:tr w:rsidR="001777F7" w:rsidRPr="00A42CA0" w14:paraId="53A791ED" w14:textId="77777777" w:rsidTr="009D613B">
        <w:tc>
          <w:tcPr>
            <w:tcW w:w="4565" w:type="dxa"/>
          </w:tcPr>
          <w:p w14:paraId="2C53A8A0" w14:textId="47CF8F56" w:rsidR="001777F7" w:rsidRPr="001777F7" w:rsidRDefault="00570DB8" w:rsidP="00F1518F">
            <w:pPr>
              <w:spacing w:line="276" w:lineRule="auto"/>
              <w:ind w:right="-1"/>
              <w:rPr>
                <w:rFonts w:ascii="Geometria" w:hAnsi="Geometria"/>
              </w:rPr>
            </w:pPr>
            <w:r w:rsidRPr="00570DB8">
              <w:rPr>
                <w:rFonts w:ascii="Geometria" w:hAnsi="Geometria"/>
              </w:rPr>
              <w:t>Розміри</w:t>
            </w:r>
          </w:p>
        </w:tc>
        <w:tc>
          <w:tcPr>
            <w:tcW w:w="4672" w:type="dxa"/>
            <w:vAlign w:val="center"/>
          </w:tcPr>
          <w:p w14:paraId="29DAEB20" w14:textId="77777777" w:rsidR="00570DB8" w:rsidRPr="00570DB8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en-US"/>
              </w:rPr>
            </w:pP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L 2 </w:t>
            </w:r>
            <w:r w:rsidRPr="00570DB8">
              <w:rPr>
                <w:rFonts w:ascii="Geometria" w:hAnsi="Geometria"/>
                <w:b/>
                <w:bCs/>
              </w:rPr>
              <w:t>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, H 100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, s 1,2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>;</w:t>
            </w:r>
          </w:p>
          <w:p w14:paraId="4E7B02AA" w14:textId="77777777" w:rsidR="00570DB8" w:rsidRPr="00570DB8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en-US"/>
              </w:rPr>
            </w:pP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L 2 </w:t>
            </w:r>
            <w:r w:rsidRPr="00570DB8">
              <w:rPr>
                <w:rFonts w:ascii="Geometria" w:hAnsi="Geometria"/>
                <w:b/>
                <w:bCs/>
              </w:rPr>
              <w:t>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, H 150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 xml:space="preserve">, s 1,25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570DB8">
              <w:rPr>
                <w:rFonts w:ascii="Geometria" w:hAnsi="Geometria"/>
                <w:b/>
                <w:bCs/>
                <w:lang w:val="en-US"/>
              </w:rPr>
              <w:t>;</w:t>
            </w:r>
          </w:p>
          <w:p w14:paraId="60221E01" w14:textId="77777777" w:rsidR="00570DB8" w:rsidRPr="006D0E5A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en-US"/>
              </w:rPr>
            </w:pP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L 2 </w:t>
            </w:r>
            <w:r w:rsidRPr="00570DB8">
              <w:rPr>
                <w:rFonts w:ascii="Geometria" w:hAnsi="Geometria"/>
                <w:b/>
                <w:bCs/>
              </w:rPr>
              <w:t>м</w:t>
            </w: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, H 200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, s 1,25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6D0E5A">
              <w:rPr>
                <w:rFonts w:ascii="Geometria" w:hAnsi="Geometria"/>
                <w:b/>
                <w:bCs/>
                <w:lang w:val="en-US"/>
              </w:rPr>
              <w:t>;</w:t>
            </w:r>
          </w:p>
          <w:p w14:paraId="2078C197" w14:textId="17E5FBEF" w:rsidR="001777F7" w:rsidRPr="006D0E5A" w:rsidRDefault="00570DB8" w:rsidP="00F1518F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en-US"/>
              </w:rPr>
            </w:pP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L 2 </w:t>
            </w:r>
            <w:r w:rsidRPr="00570DB8">
              <w:rPr>
                <w:rFonts w:ascii="Geometria" w:hAnsi="Geometria"/>
                <w:b/>
                <w:bCs/>
              </w:rPr>
              <w:t>м</w:t>
            </w: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, H 250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  <w:r w:rsidRPr="006D0E5A">
              <w:rPr>
                <w:rFonts w:ascii="Geometria" w:hAnsi="Geometria"/>
                <w:b/>
                <w:bCs/>
                <w:lang w:val="en-US"/>
              </w:rPr>
              <w:t xml:space="preserve">, s 1,25 </w:t>
            </w:r>
            <w:r w:rsidRPr="00570DB8">
              <w:rPr>
                <w:rFonts w:ascii="Geometria" w:hAnsi="Geometria"/>
                <w:b/>
                <w:bCs/>
              </w:rPr>
              <w:t>мм</w:t>
            </w:r>
          </w:p>
        </w:tc>
      </w:tr>
    </w:tbl>
    <w:p w14:paraId="604AC7F6" w14:textId="77777777" w:rsidR="00C4175A" w:rsidRPr="006D0E5A" w:rsidRDefault="00C4175A" w:rsidP="009168AE">
      <w:pPr>
        <w:pStyle w:val="a3"/>
        <w:spacing w:before="0" w:beforeAutospacing="0"/>
        <w:jc w:val="both"/>
        <w:rPr>
          <w:bCs/>
          <w:sz w:val="20"/>
          <w:szCs w:val="20"/>
          <w:lang w:val="en-US"/>
        </w:rPr>
      </w:pPr>
    </w:p>
    <w:p w14:paraId="28E32C69" w14:textId="77777777" w:rsidR="001F2456" w:rsidRPr="005A6E53" w:rsidRDefault="001F2456" w:rsidP="00933452">
      <w:pPr>
        <w:jc w:val="both"/>
        <w:rPr>
          <w:vanish/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3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D707" w14:textId="77777777" w:rsidR="00A63F80" w:rsidRDefault="00A63F80" w:rsidP="00EC6F4C">
      <w:r>
        <w:separator/>
      </w:r>
    </w:p>
  </w:endnote>
  <w:endnote w:type="continuationSeparator" w:id="0">
    <w:p w14:paraId="3A3FA965" w14:textId="77777777" w:rsidR="00A63F80" w:rsidRDefault="00A63F80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74F" w14:textId="77777777" w:rsidR="00A42CA0" w:rsidRDefault="00A42C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1FC53C92" w:rsidR="00D72315" w:rsidRDefault="00980361" w:rsidP="00770D1C">
    <w:pPr>
      <w:pStyle w:val="a7"/>
      <w:jc w:val="right"/>
    </w:pPr>
    <w:r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CARBOLITH PL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690BBFE3" w:rsidR="00D72315" w:rsidRDefault="001756BC" w:rsidP="00770D1C">
    <w:pPr>
      <w:pStyle w:val="a7"/>
      <w:jc w:val="right"/>
    </w:pPr>
    <w:r w:rsidRPr="001756BC">
      <w:rPr>
        <w:rFonts w:ascii="Geometria" w:hAnsi="Geometria"/>
        <w:color w:val="AEAAAA" w:themeColor="background2" w:themeShade="BF"/>
        <w:sz w:val="20"/>
        <w:szCs w:val="20"/>
        <w:lang w:val="en-US"/>
      </w:rPr>
      <w:t>CEMFLEX VB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118DA393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1756BC" w:rsidRPr="001756BC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CEMFLEX VB</w:t>
    </w:r>
    <w:r w:rsidR="005A6E53" w:rsidRPr="005A6E53"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D046" w14:textId="77777777" w:rsidR="00A63F80" w:rsidRDefault="00A63F80" w:rsidP="00EC6F4C">
      <w:r>
        <w:separator/>
      </w:r>
    </w:p>
  </w:footnote>
  <w:footnote w:type="continuationSeparator" w:id="0">
    <w:p w14:paraId="42ED214D" w14:textId="77777777" w:rsidR="00A63F80" w:rsidRDefault="00A63F80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EDAA" w14:textId="77777777" w:rsidR="00A42CA0" w:rsidRDefault="00A42C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027E" w14:textId="77777777" w:rsidR="00A42CA0" w:rsidRDefault="00A42C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4B178CC1" w:rsidR="00BE1C20" w:rsidRDefault="00A42CA0">
    <w:pPr>
      <w:pStyle w:val="a5"/>
    </w:pPr>
    <w:r>
      <w:rPr>
        <w:noProof/>
      </w:rPr>
      <w:drawing>
        <wp:inline distT="0" distB="0" distL="0" distR="0" wp14:anchorId="3F6D1B3C" wp14:editId="12D755EA">
          <wp:extent cx="5940425" cy="1183005"/>
          <wp:effectExtent l="0" t="0" r="3175" b="0"/>
          <wp:docPr id="17205315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846AF1"/>
    <w:multiLevelType w:val="hybridMultilevel"/>
    <w:tmpl w:val="A9CC8826"/>
    <w:lvl w:ilvl="0" w:tplc="916C46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5311F"/>
    <w:multiLevelType w:val="hybridMultilevel"/>
    <w:tmpl w:val="709EFC94"/>
    <w:lvl w:ilvl="0" w:tplc="713C890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C2FBF"/>
    <w:multiLevelType w:val="hybridMultilevel"/>
    <w:tmpl w:val="5EA44F14"/>
    <w:lvl w:ilvl="0" w:tplc="281E4A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358421">
    <w:abstractNumId w:val="2"/>
  </w:num>
  <w:num w:numId="2" w16cid:durableId="948589557">
    <w:abstractNumId w:val="20"/>
  </w:num>
  <w:num w:numId="3" w16cid:durableId="2047481067">
    <w:abstractNumId w:val="7"/>
  </w:num>
  <w:num w:numId="4" w16cid:durableId="321814457">
    <w:abstractNumId w:val="6"/>
  </w:num>
  <w:num w:numId="5" w16cid:durableId="250164843">
    <w:abstractNumId w:val="4"/>
  </w:num>
  <w:num w:numId="6" w16cid:durableId="954598774">
    <w:abstractNumId w:val="3"/>
  </w:num>
  <w:num w:numId="7" w16cid:durableId="742918304">
    <w:abstractNumId w:val="12"/>
  </w:num>
  <w:num w:numId="8" w16cid:durableId="844980016">
    <w:abstractNumId w:val="18"/>
  </w:num>
  <w:num w:numId="9" w16cid:durableId="230510381">
    <w:abstractNumId w:val="5"/>
  </w:num>
  <w:num w:numId="10" w16cid:durableId="1203636159">
    <w:abstractNumId w:val="9"/>
  </w:num>
  <w:num w:numId="11" w16cid:durableId="1989018146">
    <w:abstractNumId w:val="0"/>
  </w:num>
  <w:num w:numId="12" w16cid:durableId="796751915">
    <w:abstractNumId w:val="13"/>
  </w:num>
  <w:num w:numId="13" w16cid:durableId="1807116842">
    <w:abstractNumId w:val="21"/>
  </w:num>
  <w:num w:numId="14" w16cid:durableId="1101561824">
    <w:abstractNumId w:val="14"/>
  </w:num>
  <w:num w:numId="15" w16cid:durableId="279646972">
    <w:abstractNumId w:val="19"/>
  </w:num>
  <w:num w:numId="16" w16cid:durableId="593589921">
    <w:abstractNumId w:val="17"/>
  </w:num>
  <w:num w:numId="17" w16cid:durableId="416829486">
    <w:abstractNumId w:val="11"/>
  </w:num>
  <w:num w:numId="18" w16cid:durableId="1828324808">
    <w:abstractNumId w:val="16"/>
  </w:num>
  <w:num w:numId="19" w16cid:durableId="1632438731">
    <w:abstractNumId w:val="8"/>
  </w:num>
  <w:num w:numId="20" w16cid:durableId="185676749">
    <w:abstractNumId w:val="15"/>
  </w:num>
  <w:num w:numId="21" w16cid:durableId="2003121804">
    <w:abstractNumId w:val="10"/>
  </w:num>
  <w:num w:numId="22" w16cid:durableId="52043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37A34"/>
    <w:rsid w:val="00065B5F"/>
    <w:rsid w:val="00076797"/>
    <w:rsid w:val="00142925"/>
    <w:rsid w:val="001475DC"/>
    <w:rsid w:val="001756BC"/>
    <w:rsid w:val="001777F7"/>
    <w:rsid w:val="001E0B51"/>
    <w:rsid w:val="001F2456"/>
    <w:rsid w:val="001F2B3F"/>
    <w:rsid w:val="00215A71"/>
    <w:rsid w:val="00243C99"/>
    <w:rsid w:val="0024546D"/>
    <w:rsid w:val="002B6D21"/>
    <w:rsid w:val="002C573E"/>
    <w:rsid w:val="002D202B"/>
    <w:rsid w:val="003023BF"/>
    <w:rsid w:val="003C020A"/>
    <w:rsid w:val="003C5A29"/>
    <w:rsid w:val="004257C1"/>
    <w:rsid w:val="004349F2"/>
    <w:rsid w:val="00474A21"/>
    <w:rsid w:val="00490324"/>
    <w:rsid w:val="004B424E"/>
    <w:rsid w:val="005221CB"/>
    <w:rsid w:val="00555D03"/>
    <w:rsid w:val="00570DB8"/>
    <w:rsid w:val="005714CA"/>
    <w:rsid w:val="00583B54"/>
    <w:rsid w:val="005A6E53"/>
    <w:rsid w:val="005B5E1F"/>
    <w:rsid w:val="006A2AF1"/>
    <w:rsid w:val="006D0E5A"/>
    <w:rsid w:val="006D6AD2"/>
    <w:rsid w:val="007219B1"/>
    <w:rsid w:val="00724CE2"/>
    <w:rsid w:val="007279FD"/>
    <w:rsid w:val="00744A76"/>
    <w:rsid w:val="00745870"/>
    <w:rsid w:val="00770D1C"/>
    <w:rsid w:val="007953F8"/>
    <w:rsid w:val="007B57CF"/>
    <w:rsid w:val="007E66FC"/>
    <w:rsid w:val="00820290"/>
    <w:rsid w:val="00833ECF"/>
    <w:rsid w:val="00837DD0"/>
    <w:rsid w:val="00847502"/>
    <w:rsid w:val="008C7603"/>
    <w:rsid w:val="008D19B7"/>
    <w:rsid w:val="008E5479"/>
    <w:rsid w:val="008F05FF"/>
    <w:rsid w:val="009168AE"/>
    <w:rsid w:val="00923E2E"/>
    <w:rsid w:val="00933452"/>
    <w:rsid w:val="00980361"/>
    <w:rsid w:val="009D14B1"/>
    <w:rsid w:val="009D208D"/>
    <w:rsid w:val="009D4A6D"/>
    <w:rsid w:val="00A31C8D"/>
    <w:rsid w:val="00A42CA0"/>
    <w:rsid w:val="00A63F80"/>
    <w:rsid w:val="00AE2E94"/>
    <w:rsid w:val="00B40353"/>
    <w:rsid w:val="00B45719"/>
    <w:rsid w:val="00B57F51"/>
    <w:rsid w:val="00B63DD5"/>
    <w:rsid w:val="00B6714C"/>
    <w:rsid w:val="00B845F0"/>
    <w:rsid w:val="00B876D1"/>
    <w:rsid w:val="00BD7962"/>
    <w:rsid w:val="00BE1C20"/>
    <w:rsid w:val="00C335DB"/>
    <w:rsid w:val="00C4175A"/>
    <w:rsid w:val="00C55F98"/>
    <w:rsid w:val="00C941BE"/>
    <w:rsid w:val="00CC30EE"/>
    <w:rsid w:val="00CF5FE8"/>
    <w:rsid w:val="00D06E8D"/>
    <w:rsid w:val="00D72315"/>
    <w:rsid w:val="00D838E5"/>
    <w:rsid w:val="00D8776C"/>
    <w:rsid w:val="00DB68BF"/>
    <w:rsid w:val="00DC59FA"/>
    <w:rsid w:val="00E14571"/>
    <w:rsid w:val="00E4371B"/>
    <w:rsid w:val="00EB427F"/>
    <w:rsid w:val="00EC6F4C"/>
    <w:rsid w:val="00F1518F"/>
    <w:rsid w:val="00F46807"/>
    <w:rsid w:val="00F6558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1CD61174-34A7-40BB-8872-03334CB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7</cp:revision>
  <cp:lastPrinted>2021-12-16T12:06:00Z</cp:lastPrinted>
  <dcterms:created xsi:type="dcterms:W3CDTF">2022-07-22T12:04:00Z</dcterms:created>
  <dcterms:modified xsi:type="dcterms:W3CDTF">2023-05-16T13:20:00Z</dcterms:modified>
</cp:coreProperties>
</file>